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00" w:rsidRPr="00F14F1C" w:rsidRDefault="00B60E00" w:rsidP="00B60E00">
      <w:pPr>
        <w:jc w:val="center"/>
        <w:rPr>
          <w:b/>
          <w:sz w:val="32"/>
          <w:szCs w:val="24"/>
        </w:rPr>
      </w:pPr>
      <w:r w:rsidRPr="00F14F1C">
        <w:rPr>
          <w:rFonts w:hint="eastAsia"/>
          <w:b/>
          <w:sz w:val="32"/>
          <w:szCs w:val="24"/>
        </w:rPr>
        <w:t>华西期货“营改增”客户涉税相关事宜公告</w:t>
      </w:r>
    </w:p>
    <w:p w:rsidR="00B60E00" w:rsidRPr="00003629" w:rsidRDefault="00B60E00" w:rsidP="00B60E00">
      <w:pPr>
        <w:jc w:val="center"/>
        <w:rPr>
          <w:b/>
          <w:sz w:val="24"/>
          <w:szCs w:val="24"/>
        </w:rPr>
      </w:pPr>
    </w:p>
    <w:p w:rsidR="00B60E00" w:rsidRPr="00003629" w:rsidRDefault="00B60E00" w:rsidP="00B60E00">
      <w:pPr>
        <w:spacing w:line="360" w:lineRule="auto"/>
        <w:rPr>
          <w:rFonts w:asciiTheme="minorEastAsia" w:hAnsiTheme="minorEastAsia"/>
          <w:sz w:val="24"/>
          <w:szCs w:val="24"/>
        </w:rPr>
      </w:pPr>
      <w:r w:rsidRPr="00003629">
        <w:rPr>
          <w:rFonts w:asciiTheme="minorEastAsia" w:hAnsiTheme="minorEastAsia" w:hint="eastAsia"/>
          <w:sz w:val="24"/>
          <w:szCs w:val="24"/>
        </w:rPr>
        <w:t xml:space="preserve">尊敬的客户： 　　</w:t>
      </w:r>
    </w:p>
    <w:p w:rsidR="00B60E00" w:rsidRPr="00003629" w:rsidRDefault="00B60E00" w:rsidP="00457A4E">
      <w:pPr>
        <w:spacing w:line="360" w:lineRule="auto"/>
        <w:rPr>
          <w:rFonts w:asciiTheme="minorEastAsia" w:hAnsiTheme="minorEastAsia"/>
          <w:sz w:val="24"/>
          <w:szCs w:val="24"/>
        </w:rPr>
      </w:pPr>
      <w:r w:rsidRPr="00003629">
        <w:rPr>
          <w:rFonts w:asciiTheme="minorEastAsia" w:hAnsiTheme="minorEastAsia" w:hint="eastAsia"/>
          <w:sz w:val="24"/>
          <w:szCs w:val="24"/>
        </w:rPr>
        <w:t xml:space="preserve">　　按照财政部、国家税务总局发布的《关于全面推开营业税改征增值税试点的通知》(财税〔2016〕36号)的规定，自2016年5月1日起，在全国范围内全面推开营业税改征增值税（以下简称“营改增”）试点，金融业由缴纳营业税改为缴纳增值税</w:t>
      </w:r>
      <w:r w:rsidR="00611AA6">
        <w:rPr>
          <w:rFonts w:asciiTheme="minorEastAsia" w:hAnsiTheme="minorEastAsia" w:hint="eastAsia"/>
          <w:sz w:val="24"/>
          <w:szCs w:val="24"/>
        </w:rPr>
        <w:t>，</w:t>
      </w:r>
      <w:r w:rsidR="001337CC">
        <w:rPr>
          <w:rFonts w:asciiTheme="minorEastAsia" w:hAnsiTheme="minorEastAsia" w:hint="eastAsia"/>
          <w:sz w:val="24"/>
          <w:szCs w:val="24"/>
        </w:rPr>
        <w:t>我公司</w:t>
      </w:r>
      <w:r w:rsidR="00611AA6">
        <w:rPr>
          <w:rFonts w:asciiTheme="minorEastAsia" w:hAnsiTheme="minorEastAsia" w:hint="eastAsia"/>
          <w:sz w:val="24"/>
          <w:szCs w:val="24"/>
        </w:rPr>
        <w:t>已</w:t>
      </w:r>
      <w:r w:rsidR="00034DC4" w:rsidRPr="00034DC4">
        <w:rPr>
          <w:rFonts w:asciiTheme="minorEastAsia" w:hAnsiTheme="minorEastAsia" w:hint="eastAsia"/>
          <w:sz w:val="24"/>
          <w:szCs w:val="24"/>
        </w:rPr>
        <w:t>于</w:t>
      </w:r>
      <w:r w:rsidR="00034DC4" w:rsidRPr="00034DC4">
        <w:rPr>
          <w:rFonts w:asciiTheme="minorEastAsia" w:hAnsiTheme="minorEastAsia"/>
          <w:sz w:val="24"/>
          <w:szCs w:val="24"/>
        </w:rPr>
        <w:t>2016年5月1日起成为增值税一般纳税人</w:t>
      </w:r>
      <w:r w:rsidR="00611AA6">
        <w:rPr>
          <w:rFonts w:asciiTheme="minorEastAsia" w:hAnsiTheme="minorEastAsia" w:hint="eastAsia"/>
          <w:sz w:val="24"/>
          <w:szCs w:val="24"/>
        </w:rPr>
        <w:t>。</w:t>
      </w:r>
      <w:r w:rsidR="00457A4E" w:rsidRPr="00003629">
        <w:rPr>
          <w:rFonts w:asciiTheme="minorEastAsia" w:hAnsiTheme="minorEastAsia" w:hint="eastAsia"/>
          <w:sz w:val="24"/>
          <w:szCs w:val="24"/>
        </w:rPr>
        <w:t>若贵单位为增值税一般纳税人，</w:t>
      </w:r>
      <w:proofErr w:type="gramStart"/>
      <w:r w:rsidR="00457A4E" w:rsidRPr="00003629">
        <w:rPr>
          <w:rFonts w:asciiTheme="minorEastAsia" w:hAnsiTheme="minorEastAsia" w:hint="eastAsia"/>
          <w:sz w:val="24"/>
          <w:szCs w:val="24"/>
        </w:rPr>
        <w:t>且按照</w:t>
      </w:r>
      <w:proofErr w:type="gramEnd"/>
      <w:r w:rsidR="00457A4E" w:rsidRPr="00003629">
        <w:rPr>
          <w:rFonts w:asciiTheme="minorEastAsia" w:hAnsiTheme="minorEastAsia" w:hint="eastAsia"/>
          <w:sz w:val="24"/>
          <w:szCs w:val="24"/>
        </w:rPr>
        <w:t>增值税的相关政策需要从我</w:t>
      </w:r>
      <w:r w:rsidR="001337CC">
        <w:rPr>
          <w:rFonts w:asciiTheme="minorEastAsia" w:hAnsiTheme="minorEastAsia" w:hint="eastAsia"/>
          <w:sz w:val="24"/>
          <w:szCs w:val="24"/>
        </w:rPr>
        <w:t>公司</w:t>
      </w:r>
      <w:r w:rsidR="00457A4E" w:rsidRPr="00003629">
        <w:rPr>
          <w:rFonts w:asciiTheme="minorEastAsia" w:hAnsiTheme="minorEastAsia" w:hint="eastAsia"/>
          <w:sz w:val="24"/>
          <w:szCs w:val="24"/>
        </w:rPr>
        <w:t>取得增值税专用发票的，</w:t>
      </w:r>
      <w:r w:rsidR="00B0167D" w:rsidRPr="00003629">
        <w:rPr>
          <w:rFonts w:asciiTheme="minorEastAsia" w:hAnsiTheme="minorEastAsia" w:hint="eastAsia"/>
          <w:sz w:val="24"/>
          <w:szCs w:val="24"/>
        </w:rPr>
        <w:t>请</w:t>
      </w:r>
      <w:r w:rsidR="00457A4E" w:rsidRPr="00003629">
        <w:rPr>
          <w:rFonts w:asciiTheme="minorEastAsia" w:hAnsiTheme="minorEastAsia" w:hint="eastAsia"/>
          <w:sz w:val="24"/>
          <w:szCs w:val="24"/>
        </w:rPr>
        <w:t>向我</w:t>
      </w:r>
      <w:r w:rsidR="001337CC">
        <w:rPr>
          <w:rFonts w:asciiTheme="minorEastAsia" w:hAnsiTheme="minorEastAsia" w:hint="eastAsia"/>
          <w:sz w:val="24"/>
          <w:szCs w:val="24"/>
        </w:rPr>
        <w:t>公司</w:t>
      </w:r>
      <w:r w:rsidR="00457A4E" w:rsidRPr="00003629">
        <w:rPr>
          <w:rFonts w:asciiTheme="minorEastAsia" w:hAnsiTheme="minorEastAsia" w:hint="eastAsia"/>
          <w:sz w:val="24"/>
          <w:szCs w:val="24"/>
        </w:rPr>
        <w:t>申请办理增值税涉税信息登记。非增值税一般纳税人单位及个人无需办理涉税信息登记。现将“营改增”有</w:t>
      </w:r>
      <w:proofErr w:type="gramStart"/>
      <w:r w:rsidR="00457A4E" w:rsidRPr="00003629">
        <w:rPr>
          <w:rFonts w:asciiTheme="minorEastAsia" w:hAnsiTheme="minorEastAsia" w:hint="eastAsia"/>
          <w:sz w:val="24"/>
          <w:szCs w:val="24"/>
        </w:rPr>
        <w:t>关涉税</w:t>
      </w:r>
      <w:proofErr w:type="gramEnd"/>
      <w:r w:rsidR="00457A4E" w:rsidRPr="00003629">
        <w:rPr>
          <w:rFonts w:asciiTheme="minorEastAsia" w:hAnsiTheme="minorEastAsia" w:hint="eastAsia"/>
          <w:sz w:val="24"/>
          <w:szCs w:val="24"/>
        </w:rPr>
        <w:t>事宜公告如下：</w:t>
      </w:r>
      <w:r w:rsidRPr="00003629">
        <w:rPr>
          <w:rFonts w:asciiTheme="minorEastAsia" w:hAnsiTheme="minorEastAsia" w:hint="eastAsia"/>
          <w:sz w:val="24"/>
          <w:szCs w:val="24"/>
        </w:rPr>
        <w:t xml:space="preserve">  </w:t>
      </w:r>
    </w:p>
    <w:p w:rsidR="00B60E00" w:rsidRPr="00003629" w:rsidRDefault="00B60E00" w:rsidP="00B60E00">
      <w:pPr>
        <w:spacing w:line="360" w:lineRule="auto"/>
        <w:rPr>
          <w:rFonts w:asciiTheme="minorEastAsia" w:hAnsiTheme="minorEastAsia"/>
          <w:sz w:val="28"/>
          <w:szCs w:val="24"/>
        </w:rPr>
      </w:pPr>
      <w:r w:rsidRPr="00003629">
        <w:rPr>
          <w:rFonts w:asciiTheme="minorEastAsia" w:hAnsiTheme="minorEastAsia" w:hint="eastAsia"/>
          <w:sz w:val="28"/>
          <w:szCs w:val="24"/>
        </w:rPr>
        <w:t>一、</w:t>
      </w:r>
      <w:r w:rsidR="00457A4E" w:rsidRPr="00003629">
        <w:rPr>
          <w:rFonts w:asciiTheme="minorEastAsia" w:hAnsiTheme="minorEastAsia" w:hint="eastAsia"/>
          <w:sz w:val="28"/>
          <w:szCs w:val="24"/>
        </w:rPr>
        <w:t>增值税涉税信息登记</w:t>
      </w:r>
      <w:r w:rsidRPr="00003629">
        <w:rPr>
          <w:rFonts w:asciiTheme="minorEastAsia" w:hAnsiTheme="minorEastAsia" w:hint="eastAsia"/>
          <w:sz w:val="28"/>
          <w:szCs w:val="24"/>
        </w:rPr>
        <w:t xml:space="preserve"> </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（一）办理涉税信息登记，须提供如下资料：</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1、填报完整的《增值税一般纳税人客户信息登记表》并加盖公章；</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2、《营业执照副本》复印件并加盖公章；</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3、《税务登记证副本》复印件并加盖公章（已完成“三证合一”的，无需提交）；</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4、《基本存款账户开户许可证》复印件并加盖公章；</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5、增值税一般纳税人资格证明复印件并加盖公章（以下任意一份即可）：</w:t>
      </w:r>
      <w:r w:rsidR="001C510A">
        <w:rPr>
          <w:rFonts w:asciiTheme="minorEastAsia" w:eastAsiaTheme="minorEastAsia" w:hAnsiTheme="minorEastAsia" w:cstheme="minorBidi" w:hint="eastAsia"/>
          <w:kern w:val="2"/>
        </w:rPr>
        <w:t>（1）</w:t>
      </w:r>
      <w:r w:rsidRPr="00003629">
        <w:rPr>
          <w:rFonts w:asciiTheme="minorEastAsia" w:eastAsiaTheme="minorEastAsia" w:hAnsiTheme="minorEastAsia" w:cstheme="minorBidi" w:hint="eastAsia"/>
          <w:kern w:val="2"/>
        </w:rPr>
        <w:t>加盖主管税务机关印章的《增值税一般纳税人资格登记表》</w:t>
      </w:r>
      <w:r w:rsidR="001C510A">
        <w:rPr>
          <w:rFonts w:asciiTheme="minorEastAsia" w:eastAsiaTheme="minorEastAsia" w:hAnsiTheme="minorEastAsia" w:cstheme="minorBidi" w:hint="eastAsia"/>
          <w:kern w:val="2"/>
        </w:rPr>
        <w:t>；（2）</w:t>
      </w:r>
      <w:r w:rsidRPr="00003629">
        <w:rPr>
          <w:rFonts w:asciiTheme="minorEastAsia" w:eastAsiaTheme="minorEastAsia" w:hAnsiTheme="minorEastAsia" w:cstheme="minorBidi" w:hint="eastAsia"/>
          <w:kern w:val="2"/>
        </w:rPr>
        <w:t>加盖“增值税一般纳税人”字样的税务登记证</w:t>
      </w:r>
      <w:r w:rsidR="009A648C">
        <w:rPr>
          <w:rFonts w:asciiTheme="minorEastAsia" w:eastAsiaTheme="minorEastAsia" w:hAnsiTheme="minorEastAsia" w:cstheme="minorBidi" w:hint="eastAsia"/>
          <w:kern w:val="2"/>
        </w:rPr>
        <w:t>；</w:t>
      </w:r>
      <w:r w:rsidR="001C510A">
        <w:rPr>
          <w:rFonts w:asciiTheme="minorEastAsia" w:eastAsiaTheme="minorEastAsia" w:hAnsiTheme="minorEastAsia" w:cstheme="minorBidi" w:hint="eastAsia"/>
          <w:kern w:val="2"/>
        </w:rPr>
        <w:t>（3）</w:t>
      </w:r>
      <w:r w:rsidRPr="00003629">
        <w:rPr>
          <w:rFonts w:asciiTheme="minorEastAsia" w:eastAsiaTheme="minorEastAsia" w:hAnsiTheme="minorEastAsia" w:cstheme="minorBidi" w:hint="eastAsia"/>
          <w:kern w:val="2"/>
        </w:rPr>
        <w:t>增值税一般纳税人资格证</w:t>
      </w:r>
      <w:r w:rsidR="009A648C">
        <w:rPr>
          <w:rFonts w:asciiTheme="minorEastAsia" w:eastAsiaTheme="minorEastAsia" w:hAnsiTheme="minorEastAsia" w:cstheme="minorBidi" w:hint="eastAsia"/>
          <w:kern w:val="2"/>
        </w:rPr>
        <w:t>；</w:t>
      </w:r>
      <w:r w:rsidR="001C510A">
        <w:rPr>
          <w:rFonts w:asciiTheme="minorEastAsia" w:eastAsiaTheme="minorEastAsia" w:hAnsiTheme="minorEastAsia" w:cstheme="minorBidi" w:hint="eastAsia"/>
          <w:kern w:val="2"/>
        </w:rPr>
        <w:t>（4）</w:t>
      </w:r>
      <w:r w:rsidR="00034DC4" w:rsidRPr="00034DC4">
        <w:rPr>
          <w:rFonts w:asciiTheme="minorEastAsia" w:eastAsiaTheme="minorEastAsia" w:hAnsiTheme="minorEastAsia" w:cstheme="minorBidi" w:hint="eastAsia"/>
          <w:kern w:val="2"/>
        </w:rPr>
        <w:t>国家税务局出具的一般纳税人认定批复等各类形式的能证明其一般纳税人资格的文件。</w:t>
      </w:r>
    </w:p>
    <w:p w:rsidR="00457A4E"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6、贵单位增值税涉税信息登记经办人，即专票联系人（领取人）身份证件复印件并加盖公章。</w:t>
      </w:r>
    </w:p>
    <w:p w:rsidR="00BC3E53" w:rsidRDefault="00034DC4" w:rsidP="00457A4E">
      <w:pPr>
        <w:pStyle w:val="a7"/>
        <w:shd w:val="clear" w:color="auto" w:fill="FFFFFF"/>
        <w:spacing w:line="360" w:lineRule="auto"/>
        <w:ind w:firstLine="420"/>
        <w:rPr>
          <w:rFonts w:asciiTheme="minorEastAsia" w:eastAsiaTheme="minorEastAsia" w:hAnsiTheme="minorEastAsia" w:cstheme="minorBidi"/>
          <w:kern w:val="2"/>
        </w:rPr>
      </w:pPr>
      <w:r w:rsidRPr="00034DC4">
        <w:rPr>
          <w:rFonts w:asciiTheme="minorEastAsia" w:eastAsiaTheme="minorEastAsia" w:hAnsiTheme="minorEastAsia" w:cstheme="minorBidi" w:hint="eastAsia"/>
          <w:kern w:val="2"/>
        </w:rPr>
        <w:t>请贵单位将《</w:t>
      </w:r>
      <w:r w:rsidR="00BC3E53" w:rsidRPr="00003629">
        <w:rPr>
          <w:rFonts w:asciiTheme="minorEastAsia" w:eastAsiaTheme="minorEastAsia" w:hAnsiTheme="minorEastAsia" w:cstheme="minorBidi" w:hint="eastAsia"/>
          <w:kern w:val="2"/>
        </w:rPr>
        <w:t>增值税一般纳税人客户信息登记表》</w:t>
      </w:r>
      <w:r w:rsidR="00BC3E53">
        <w:rPr>
          <w:rFonts w:asciiTheme="minorEastAsia" w:eastAsiaTheme="minorEastAsia" w:hAnsiTheme="minorEastAsia" w:cstheme="minorBidi" w:hint="eastAsia"/>
          <w:kern w:val="2"/>
        </w:rPr>
        <w:t>加盖公章的扫描件及电子版</w:t>
      </w:r>
      <w:r w:rsidRPr="00034DC4">
        <w:rPr>
          <w:rFonts w:asciiTheme="minorEastAsia" w:eastAsiaTheme="minorEastAsia" w:hAnsiTheme="minorEastAsia" w:cstheme="minorBidi" w:hint="eastAsia"/>
          <w:kern w:val="2"/>
        </w:rPr>
        <w:t>在</w:t>
      </w:r>
      <w:r w:rsidRPr="00034DC4">
        <w:rPr>
          <w:rFonts w:asciiTheme="minorEastAsia" w:eastAsiaTheme="minorEastAsia" w:hAnsiTheme="minorEastAsia" w:cstheme="minorBidi"/>
          <w:kern w:val="2"/>
        </w:rPr>
        <w:t>5月20</w:t>
      </w:r>
      <w:r w:rsidRPr="00034DC4">
        <w:rPr>
          <w:rFonts w:asciiTheme="minorEastAsia" w:eastAsiaTheme="minorEastAsia" w:hAnsiTheme="minorEastAsia" w:cstheme="minorBidi" w:hint="eastAsia"/>
          <w:kern w:val="2"/>
        </w:rPr>
        <w:t>日下班前发送至邮箱</w:t>
      </w:r>
      <w:r w:rsidR="00BC3E53" w:rsidRPr="005579F9">
        <w:rPr>
          <w:rFonts w:asciiTheme="minorEastAsia" w:eastAsiaTheme="minorEastAsia" w:hAnsiTheme="minorEastAsia" w:cstheme="minorBidi" w:hint="eastAsia"/>
          <w:kern w:val="2"/>
        </w:rPr>
        <w:t>hxqhcwb@hx168.com.cn</w:t>
      </w:r>
      <w:r w:rsidRPr="00034DC4">
        <w:rPr>
          <w:rFonts w:asciiTheme="minorEastAsia" w:eastAsiaTheme="minorEastAsia" w:hAnsiTheme="minorEastAsia" w:cstheme="minorBidi" w:hint="eastAsia"/>
          <w:kern w:val="2"/>
        </w:rPr>
        <w:t>，同时将上述资料复印件加盖公章后</w:t>
      </w:r>
      <w:r w:rsidR="00F5229F">
        <w:rPr>
          <w:rFonts w:asciiTheme="minorEastAsia" w:eastAsiaTheme="minorEastAsia" w:hAnsiTheme="minorEastAsia" w:cstheme="minorBidi" w:hint="eastAsia"/>
          <w:kern w:val="2"/>
        </w:rPr>
        <w:t>于5月25日前</w:t>
      </w:r>
      <w:r w:rsidRPr="00034DC4">
        <w:rPr>
          <w:rFonts w:asciiTheme="minorEastAsia" w:eastAsiaTheme="minorEastAsia" w:hAnsiTheme="minorEastAsia" w:cstheme="minorBidi" w:hint="eastAsia"/>
          <w:kern w:val="2"/>
        </w:rPr>
        <w:t>邮寄至我</w:t>
      </w:r>
      <w:r w:rsidR="00F5229F">
        <w:rPr>
          <w:rFonts w:asciiTheme="minorEastAsia" w:eastAsiaTheme="minorEastAsia" w:hAnsiTheme="minorEastAsia" w:cstheme="minorBidi" w:hint="eastAsia"/>
          <w:kern w:val="2"/>
        </w:rPr>
        <w:t>公</w:t>
      </w:r>
      <w:r w:rsidRPr="00034DC4">
        <w:rPr>
          <w:rFonts w:asciiTheme="minorEastAsia" w:eastAsiaTheme="minorEastAsia" w:hAnsiTheme="minorEastAsia" w:cstheme="minorBidi" w:hint="eastAsia"/>
          <w:kern w:val="2"/>
        </w:rPr>
        <w:t>司财务部。</w:t>
      </w:r>
    </w:p>
    <w:p w:rsidR="00034DC4" w:rsidRPr="00034DC4" w:rsidRDefault="00034DC4" w:rsidP="001F5D6E">
      <w:pPr>
        <w:spacing w:line="360" w:lineRule="auto"/>
        <w:ind w:firstLineChars="200" w:firstLine="480"/>
        <w:jc w:val="left"/>
        <w:rPr>
          <w:rFonts w:asciiTheme="minorEastAsia" w:hAnsiTheme="minorEastAsia"/>
          <w:sz w:val="24"/>
          <w:szCs w:val="24"/>
        </w:rPr>
      </w:pPr>
      <w:r w:rsidRPr="00034DC4">
        <w:rPr>
          <w:rFonts w:asciiTheme="minorEastAsia" w:hAnsiTheme="minorEastAsia" w:hint="eastAsia"/>
          <w:sz w:val="24"/>
          <w:szCs w:val="24"/>
        </w:rPr>
        <w:t>邮寄地址：四川省成都市青羊区通惠门路3号华西期货有限责任公司财务部</w:t>
      </w:r>
    </w:p>
    <w:p w:rsidR="00034DC4" w:rsidRPr="00034DC4" w:rsidRDefault="00034DC4" w:rsidP="001F5D6E">
      <w:pPr>
        <w:spacing w:line="360" w:lineRule="auto"/>
        <w:ind w:firstLineChars="200" w:firstLine="480"/>
        <w:jc w:val="left"/>
        <w:rPr>
          <w:rFonts w:asciiTheme="minorEastAsia" w:hAnsiTheme="minorEastAsia"/>
          <w:sz w:val="24"/>
          <w:szCs w:val="24"/>
        </w:rPr>
      </w:pPr>
      <w:r w:rsidRPr="00034DC4">
        <w:rPr>
          <w:rFonts w:asciiTheme="minorEastAsia" w:hAnsiTheme="minorEastAsia" w:hint="eastAsia"/>
          <w:sz w:val="24"/>
          <w:szCs w:val="24"/>
        </w:rPr>
        <w:t>联系电话：028-86286375；028-86286372</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lastRenderedPageBreak/>
        <w:t>（二）增值税涉税信息首次登记后，若贵单位的增值税涉税信息未发生变更，后续办理相关业务时无需再提供上述资料。若贵单位的增值税涉税信息发生变更，需重新填报《增值税一般纳税人客户信息登记表》及相关资料，办理信息变更手续。</w:t>
      </w:r>
    </w:p>
    <w:p w:rsidR="00457A4E" w:rsidRPr="00003629" w:rsidRDefault="00457A4E" w:rsidP="00003629">
      <w:pPr>
        <w:spacing w:line="360" w:lineRule="auto"/>
        <w:rPr>
          <w:rFonts w:asciiTheme="minorEastAsia" w:hAnsiTheme="minorEastAsia"/>
          <w:sz w:val="28"/>
          <w:szCs w:val="24"/>
        </w:rPr>
      </w:pPr>
      <w:r w:rsidRPr="00003629">
        <w:rPr>
          <w:rFonts w:asciiTheme="minorEastAsia" w:hAnsiTheme="minorEastAsia" w:hint="eastAsia"/>
          <w:sz w:val="28"/>
          <w:szCs w:val="24"/>
        </w:rPr>
        <w:t>二、专用发票领取手续</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（一）贵单位在我公司完成增值税涉税信息登记的前提下，我公司按照增值税相关政策的要求，就符合条件和规定的业务支出，为贵单位开具相应的增值税专用发票。</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 xml:space="preserve">（二）贵单位现场领取增值税专用发票的，须持贵单位涉税信息登记的专票联系人（领取人）身份证原件，至我公司柜台办理；贵单位选择邮寄获取增值税专用发票的，我公司按照贵单位涉税信息登记的发票寄送地址及专票联系人（领取人）寄送。 </w:t>
      </w:r>
    </w:p>
    <w:p w:rsidR="00457A4E" w:rsidRPr="00003629" w:rsidRDefault="00457A4E" w:rsidP="00003629">
      <w:pPr>
        <w:spacing w:line="360" w:lineRule="auto"/>
        <w:rPr>
          <w:rFonts w:asciiTheme="minorEastAsia" w:hAnsiTheme="minorEastAsia"/>
          <w:sz w:val="28"/>
          <w:szCs w:val="24"/>
        </w:rPr>
      </w:pPr>
      <w:r w:rsidRPr="00003629">
        <w:rPr>
          <w:rFonts w:asciiTheme="minorEastAsia" w:hAnsiTheme="minorEastAsia" w:hint="eastAsia"/>
          <w:sz w:val="28"/>
          <w:szCs w:val="24"/>
        </w:rPr>
        <w:t>三、相关事宜</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一）敬请贵单位及时办理增值税涉税信息登记及变更手续，如未及时办理或未按上述要求真实、准确、完整的提供资料等原因导致专用发票开具延误、信息错误、邮寄丢失等情形进而影响贵单位后续专用发票抵扣的，由贵单位自行承担相关法律责任和经济损失，我公司不承担任何责任。</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（二）如国家税收政策发生变化，我公司将根据实际情况及时调整业务流程和相关要求。</w:t>
      </w:r>
    </w:p>
    <w:p w:rsidR="00C9071E" w:rsidRDefault="00457A4E" w:rsidP="00457A4E">
      <w:pPr>
        <w:pStyle w:val="a7"/>
        <w:shd w:val="clear" w:color="auto" w:fill="FFFFFF"/>
        <w:spacing w:line="360" w:lineRule="auto"/>
        <w:ind w:firstLine="420"/>
        <w:rPr>
          <w:rFonts w:asciiTheme="minorEastAsia" w:eastAsiaTheme="minorEastAsia" w:hAnsiTheme="minorEastAsia" w:cstheme="minorBidi" w:hint="eastAsia"/>
          <w:kern w:val="2"/>
        </w:rPr>
      </w:pPr>
      <w:r w:rsidRPr="00003629">
        <w:rPr>
          <w:rFonts w:asciiTheme="minorEastAsia" w:eastAsiaTheme="minorEastAsia" w:hAnsiTheme="minorEastAsia" w:cstheme="minorBidi" w:hint="eastAsia"/>
          <w:kern w:val="2"/>
        </w:rPr>
        <w:t>（三）</w:t>
      </w:r>
      <w:r w:rsidR="008B66F0" w:rsidRPr="008B66F0">
        <w:rPr>
          <w:rFonts w:asciiTheme="minorEastAsia" w:eastAsiaTheme="minorEastAsia" w:hAnsiTheme="minorEastAsia" w:cstheme="minorBidi" w:hint="eastAsia"/>
          <w:kern w:val="2"/>
        </w:rPr>
        <w:t>《增值税一般纳税人客户信息登记表》</w:t>
      </w:r>
      <w:r w:rsidR="00C9071E">
        <w:rPr>
          <w:rFonts w:asciiTheme="minorEastAsia" w:eastAsiaTheme="minorEastAsia" w:hAnsiTheme="minorEastAsia" w:cstheme="minorBidi" w:hint="eastAsia"/>
          <w:kern w:val="2"/>
        </w:rPr>
        <w:t>见本公告附件，或</w:t>
      </w:r>
      <w:r w:rsidR="008B66F0" w:rsidRPr="008B66F0">
        <w:rPr>
          <w:rFonts w:asciiTheme="minorEastAsia" w:eastAsiaTheme="minorEastAsia" w:hAnsiTheme="minorEastAsia" w:cstheme="minorBidi" w:hint="eastAsia"/>
          <w:kern w:val="2"/>
        </w:rPr>
        <w:t>通过我公司网站资料下载栏目下载</w:t>
      </w:r>
      <w:r w:rsidR="00C9071E">
        <w:rPr>
          <w:rFonts w:asciiTheme="minorEastAsia" w:eastAsiaTheme="minorEastAsia" w:hAnsiTheme="minorEastAsia" w:cstheme="minorBidi" w:hint="eastAsia"/>
          <w:kern w:val="2"/>
        </w:rPr>
        <w:t>，下载地址：</w:t>
      </w:r>
      <w:r w:rsidR="00C9071E" w:rsidRPr="008B66F0">
        <w:rPr>
          <w:rFonts w:asciiTheme="minorEastAsia" w:eastAsiaTheme="minorEastAsia" w:hAnsiTheme="minorEastAsia" w:cstheme="minorBidi" w:hint="eastAsia"/>
          <w:kern w:val="2"/>
        </w:rPr>
        <w:t>（</w:t>
      </w:r>
      <w:hyperlink r:id="rId6" w:history="1">
        <w:r w:rsidR="00C9071E" w:rsidRPr="006B1C1B">
          <w:rPr>
            <w:rStyle w:val="a6"/>
            <w:rFonts w:asciiTheme="minorEastAsia" w:eastAsiaTheme="minorEastAsia" w:hAnsiTheme="minorEastAsia" w:cstheme="minorBidi"/>
            <w:kern w:val="2"/>
          </w:rPr>
          <w:t>http://www.hxqh168.com/main/kfzx/zlxz/index.shtml</w:t>
        </w:r>
      </w:hyperlink>
      <w:r w:rsidR="00C9071E">
        <w:rPr>
          <w:rFonts w:asciiTheme="minorEastAsia" w:eastAsiaTheme="minorEastAsia" w:hAnsiTheme="minorEastAsia" w:cstheme="minorBidi"/>
          <w:kern w:val="2"/>
        </w:rPr>
        <w:t>）</w:t>
      </w:r>
    </w:p>
    <w:p w:rsidR="00457A4E" w:rsidRPr="00003629" w:rsidRDefault="00C9071E" w:rsidP="00C9071E">
      <w:pPr>
        <w:pStyle w:val="a7"/>
        <w:shd w:val="clear" w:color="auto" w:fill="FFFFFF"/>
        <w:spacing w:line="360" w:lineRule="auto"/>
        <w:rPr>
          <w:rFonts w:asciiTheme="minorEastAsia" w:eastAsiaTheme="minorEastAsia" w:hAnsiTheme="minorEastAsia" w:cstheme="minorBidi"/>
          <w:kern w:val="2"/>
        </w:rPr>
      </w:pPr>
      <w:r>
        <w:rPr>
          <w:rFonts w:asciiTheme="minorEastAsia" w:eastAsiaTheme="minorEastAsia" w:hAnsiTheme="minorEastAsia" w:cstheme="minorBidi" w:hint="eastAsia"/>
          <w:kern w:val="2"/>
        </w:rPr>
        <w:t>也可以</w:t>
      </w:r>
      <w:r w:rsidR="008B66F0" w:rsidRPr="008B66F0">
        <w:rPr>
          <w:rFonts w:asciiTheme="minorEastAsia" w:eastAsiaTheme="minorEastAsia" w:hAnsiTheme="minorEastAsia" w:cstheme="minorBidi" w:hint="eastAsia"/>
          <w:kern w:val="2"/>
        </w:rPr>
        <w:t>我公司柜台领取。</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（四）如有疑问，可与我公司相关业务联系人联系或</w:t>
      </w:r>
      <w:r w:rsidR="00C91D7A">
        <w:rPr>
          <w:rFonts w:asciiTheme="minorEastAsia" w:eastAsiaTheme="minorEastAsia" w:hAnsiTheme="minorEastAsia" w:cstheme="minorBidi" w:hint="eastAsia"/>
          <w:kern w:val="2"/>
        </w:rPr>
        <w:t>向</w:t>
      </w:r>
      <w:r w:rsidRPr="00003629">
        <w:rPr>
          <w:rFonts w:asciiTheme="minorEastAsia" w:eastAsiaTheme="minorEastAsia" w:hAnsiTheme="minorEastAsia" w:cstheme="minorBidi" w:hint="eastAsia"/>
          <w:kern w:val="2"/>
        </w:rPr>
        <w:t>我公司</w:t>
      </w:r>
      <w:r w:rsidR="00C91D7A">
        <w:rPr>
          <w:rFonts w:asciiTheme="minorEastAsia" w:eastAsiaTheme="minorEastAsia" w:hAnsiTheme="minorEastAsia" w:cstheme="minorBidi" w:hint="eastAsia"/>
          <w:kern w:val="2"/>
        </w:rPr>
        <w:t>财务部</w:t>
      </w:r>
      <w:r w:rsidRPr="00003629">
        <w:rPr>
          <w:rFonts w:asciiTheme="minorEastAsia" w:eastAsiaTheme="minorEastAsia" w:hAnsiTheme="minorEastAsia" w:cstheme="minorBidi" w:hint="eastAsia"/>
          <w:kern w:val="2"/>
        </w:rPr>
        <w:t>咨询</w:t>
      </w:r>
      <w:r w:rsidR="00C91D7A">
        <w:rPr>
          <w:rFonts w:asciiTheme="minorEastAsia" w:eastAsiaTheme="minorEastAsia" w:hAnsiTheme="minorEastAsia" w:cstheme="minorBidi" w:hint="eastAsia"/>
          <w:kern w:val="2"/>
        </w:rPr>
        <w:t>，咨询电话：</w:t>
      </w:r>
      <w:r w:rsidR="00C91D7A" w:rsidRPr="0016166B">
        <w:rPr>
          <w:rFonts w:asciiTheme="minorEastAsia" w:eastAsiaTheme="minorEastAsia" w:hAnsiTheme="minorEastAsia" w:hint="eastAsia"/>
        </w:rPr>
        <w:t>028-86286375；028-86286372</w:t>
      </w:r>
      <w:r w:rsidR="006E2686">
        <w:rPr>
          <w:rFonts w:asciiTheme="minorEastAsia" w:eastAsiaTheme="minorEastAsia" w:hAnsiTheme="minorEastAsia" w:hint="eastAsia"/>
        </w:rPr>
        <w:t>。</w:t>
      </w:r>
    </w:p>
    <w:p w:rsidR="00457A4E" w:rsidRPr="00003629" w:rsidRDefault="00457A4E" w:rsidP="00457A4E">
      <w:pPr>
        <w:pStyle w:val="a7"/>
        <w:shd w:val="clear" w:color="auto" w:fill="FFFFFF"/>
        <w:spacing w:line="360" w:lineRule="auto"/>
        <w:ind w:firstLine="420"/>
        <w:rPr>
          <w:rFonts w:asciiTheme="minorEastAsia" w:eastAsiaTheme="minorEastAsia" w:hAnsiTheme="minorEastAsia" w:cstheme="minorBidi"/>
          <w:kern w:val="2"/>
        </w:rPr>
      </w:pPr>
      <w:r w:rsidRPr="00003629">
        <w:rPr>
          <w:rFonts w:asciiTheme="minorEastAsia" w:eastAsiaTheme="minorEastAsia" w:hAnsiTheme="minorEastAsia" w:cstheme="minorBidi" w:hint="eastAsia"/>
          <w:kern w:val="2"/>
        </w:rPr>
        <w:t>特此公告。 </w:t>
      </w:r>
    </w:p>
    <w:p w:rsidR="00003629" w:rsidRDefault="00003629" w:rsidP="00B60E00">
      <w:pPr>
        <w:spacing w:line="360" w:lineRule="auto"/>
        <w:rPr>
          <w:rFonts w:asciiTheme="minorEastAsia" w:hAnsiTheme="minorEastAsia"/>
          <w:sz w:val="24"/>
          <w:szCs w:val="24"/>
        </w:rPr>
      </w:pPr>
    </w:p>
    <w:p w:rsidR="00003629" w:rsidRDefault="00003629" w:rsidP="00B60E00">
      <w:pPr>
        <w:spacing w:line="360" w:lineRule="auto"/>
        <w:rPr>
          <w:rFonts w:asciiTheme="minorEastAsia" w:hAnsiTheme="minorEastAsia"/>
          <w:sz w:val="24"/>
          <w:szCs w:val="24"/>
        </w:rPr>
      </w:pPr>
      <w:r>
        <w:rPr>
          <w:rFonts w:asciiTheme="minorEastAsia" w:hAnsiTheme="minorEastAsia" w:hint="eastAsia"/>
          <w:sz w:val="24"/>
          <w:szCs w:val="24"/>
        </w:rPr>
        <w:t xml:space="preserve">                                             华西期货有限责任公司</w:t>
      </w:r>
    </w:p>
    <w:p w:rsidR="00003629" w:rsidRPr="00003629" w:rsidRDefault="00003629" w:rsidP="00B60E00">
      <w:pPr>
        <w:spacing w:line="360" w:lineRule="auto"/>
        <w:rPr>
          <w:rFonts w:asciiTheme="minorEastAsia" w:hAnsiTheme="minorEastAsia"/>
          <w:sz w:val="24"/>
          <w:szCs w:val="24"/>
        </w:rPr>
      </w:pPr>
      <w:r>
        <w:rPr>
          <w:rFonts w:asciiTheme="minorEastAsia" w:hAnsiTheme="minorEastAsia" w:hint="eastAsia"/>
          <w:sz w:val="24"/>
          <w:szCs w:val="24"/>
        </w:rPr>
        <w:t xml:space="preserve">                                               2016年5月</w:t>
      </w:r>
      <w:r w:rsidR="00AA2F5B">
        <w:rPr>
          <w:rFonts w:asciiTheme="minorEastAsia" w:hAnsiTheme="minorEastAsia" w:hint="eastAsia"/>
          <w:sz w:val="24"/>
          <w:szCs w:val="24"/>
        </w:rPr>
        <w:t>11</w:t>
      </w:r>
      <w:r>
        <w:rPr>
          <w:rFonts w:asciiTheme="minorEastAsia" w:hAnsiTheme="minorEastAsia" w:hint="eastAsia"/>
          <w:sz w:val="24"/>
          <w:szCs w:val="24"/>
        </w:rPr>
        <w:t>日</w:t>
      </w:r>
    </w:p>
    <w:sectPr w:rsidR="00003629" w:rsidRPr="00003629" w:rsidSect="00E77F8B">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E23" w:rsidRDefault="00557E23" w:rsidP="00B60E00">
      <w:r>
        <w:separator/>
      </w:r>
    </w:p>
  </w:endnote>
  <w:endnote w:type="continuationSeparator" w:id="0">
    <w:p w:rsidR="00557E23" w:rsidRDefault="00557E23" w:rsidP="00B60E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E23" w:rsidRDefault="00557E23" w:rsidP="00B60E00">
      <w:r>
        <w:separator/>
      </w:r>
    </w:p>
  </w:footnote>
  <w:footnote w:type="continuationSeparator" w:id="0">
    <w:p w:rsidR="00557E23" w:rsidRDefault="00557E23" w:rsidP="00B60E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AA6" w:rsidRDefault="00611AA6" w:rsidP="00611AA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0E00"/>
    <w:rsid w:val="00000945"/>
    <w:rsid w:val="00003629"/>
    <w:rsid w:val="00027C20"/>
    <w:rsid w:val="00034DC4"/>
    <w:rsid w:val="000B3CB5"/>
    <w:rsid w:val="000F1719"/>
    <w:rsid w:val="000F213B"/>
    <w:rsid w:val="001337CC"/>
    <w:rsid w:val="0016166B"/>
    <w:rsid w:val="001C510A"/>
    <w:rsid w:val="001C6617"/>
    <w:rsid w:val="001F5D6E"/>
    <w:rsid w:val="0023229D"/>
    <w:rsid w:val="0027204E"/>
    <w:rsid w:val="0034004F"/>
    <w:rsid w:val="00371ED4"/>
    <w:rsid w:val="004473E4"/>
    <w:rsid w:val="00457A4E"/>
    <w:rsid w:val="005579F9"/>
    <w:rsid w:val="00557E23"/>
    <w:rsid w:val="005677D7"/>
    <w:rsid w:val="005A7D26"/>
    <w:rsid w:val="00611AA6"/>
    <w:rsid w:val="00616C18"/>
    <w:rsid w:val="00635139"/>
    <w:rsid w:val="006E2686"/>
    <w:rsid w:val="00745C22"/>
    <w:rsid w:val="0077394A"/>
    <w:rsid w:val="00837E0B"/>
    <w:rsid w:val="008B66F0"/>
    <w:rsid w:val="009A648C"/>
    <w:rsid w:val="009C63BB"/>
    <w:rsid w:val="00A61F3F"/>
    <w:rsid w:val="00AA2F5B"/>
    <w:rsid w:val="00B0167D"/>
    <w:rsid w:val="00B30780"/>
    <w:rsid w:val="00B60E00"/>
    <w:rsid w:val="00BC3E53"/>
    <w:rsid w:val="00C47C87"/>
    <w:rsid w:val="00C84FEC"/>
    <w:rsid w:val="00C9071E"/>
    <w:rsid w:val="00C91D7A"/>
    <w:rsid w:val="00CC3A61"/>
    <w:rsid w:val="00D14FE4"/>
    <w:rsid w:val="00D9121B"/>
    <w:rsid w:val="00DA7B2E"/>
    <w:rsid w:val="00DD2EE6"/>
    <w:rsid w:val="00E1631C"/>
    <w:rsid w:val="00E77F8B"/>
    <w:rsid w:val="00EC5EED"/>
    <w:rsid w:val="00EE1CD5"/>
    <w:rsid w:val="00F14F1C"/>
    <w:rsid w:val="00F5229F"/>
    <w:rsid w:val="00FD6CED"/>
    <w:rsid w:val="00FF28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F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0E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0E00"/>
    <w:rPr>
      <w:sz w:val="18"/>
      <w:szCs w:val="18"/>
    </w:rPr>
  </w:style>
  <w:style w:type="paragraph" w:styleId="a4">
    <w:name w:val="footer"/>
    <w:basedOn w:val="a"/>
    <w:link w:val="Char0"/>
    <w:uiPriority w:val="99"/>
    <w:semiHidden/>
    <w:unhideWhenUsed/>
    <w:rsid w:val="00B60E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0E00"/>
    <w:rPr>
      <w:sz w:val="18"/>
      <w:szCs w:val="18"/>
    </w:rPr>
  </w:style>
  <w:style w:type="paragraph" w:styleId="a5">
    <w:name w:val="Date"/>
    <w:basedOn w:val="a"/>
    <w:next w:val="a"/>
    <w:link w:val="Char1"/>
    <w:uiPriority w:val="99"/>
    <w:semiHidden/>
    <w:unhideWhenUsed/>
    <w:rsid w:val="00457A4E"/>
    <w:pPr>
      <w:ind w:leftChars="2500" w:left="100"/>
    </w:pPr>
  </w:style>
  <w:style w:type="character" w:customStyle="1" w:styleId="Char1">
    <w:name w:val="日期 Char"/>
    <w:basedOn w:val="a0"/>
    <w:link w:val="a5"/>
    <w:uiPriority w:val="99"/>
    <w:semiHidden/>
    <w:rsid w:val="00457A4E"/>
  </w:style>
  <w:style w:type="character" w:styleId="a6">
    <w:name w:val="Hyperlink"/>
    <w:basedOn w:val="a0"/>
    <w:uiPriority w:val="99"/>
    <w:unhideWhenUsed/>
    <w:rsid w:val="00457A4E"/>
    <w:rPr>
      <w:strike w:val="0"/>
      <w:dstrike w:val="0"/>
      <w:color w:val="666666"/>
      <w:u w:val="none"/>
      <w:effect w:val="none"/>
    </w:rPr>
  </w:style>
  <w:style w:type="paragraph" w:styleId="a7">
    <w:name w:val="Normal (Web)"/>
    <w:basedOn w:val="a"/>
    <w:uiPriority w:val="99"/>
    <w:unhideWhenUsed/>
    <w:rsid w:val="00457A4E"/>
    <w:pPr>
      <w:widowControl/>
      <w:jc w:val="left"/>
    </w:pPr>
    <w:rPr>
      <w:rFonts w:ascii="宋体" w:eastAsia="宋体" w:hAnsi="宋体" w:cs="宋体"/>
      <w:kern w:val="0"/>
      <w:sz w:val="24"/>
      <w:szCs w:val="24"/>
    </w:rPr>
  </w:style>
  <w:style w:type="paragraph" w:styleId="a8">
    <w:name w:val="Balloon Text"/>
    <w:basedOn w:val="a"/>
    <w:link w:val="Char2"/>
    <w:uiPriority w:val="99"/>
    <w:semiHidden/>
    <w:unhideWhenUsed/>
    <w:rsid w:val="00611AA6"/>
    <w:rPr>
      <w:sz w:val="18"/>
      <w:szCs w:val="18"/>
    </w:rPr>
  </w:style>
  <w:style w:type="character" w:customStyle="1" w:styleId="Char2">
    <w:name w:val="批注框文本 Char"/>
    <w:basedOn w:val="a0"/>
    <w:link w:val="a8"/>
    <w:uiPriority w:val="99"/>
    <w:semiHidden/>
    <w:rsid w:val="00611AA6"/>
    <w:rPr>
      <w:sz w:val="18"/>
      <w:szCs w:val="18"/>
    </w:rPr>
  </w:style>
</w:styles>
</file>

<file path=word/webSettings.xml><?xml version="1.0" encoding="utf-8"?>
<w:webSettings xmlns:r="http://schemas.openxmlformats.org/officeDocument/2006/relationships" xmlns:w="http://schemas.openxmlformats.org/wordprocessingml/2006/main">
  <w:divs>
    <w:div w:id="134684898">
      <w:bodyDiv w:val="1"/>
      <w:marLeft w:val="0"/>
      <w:marRight w:val="0"/>
      <w:marTop w:val="0"/>
      <w:marBottom w:val="0"/>
      <w:divBdr>
        <w:top w:val="none" w:sz="0" w:space="0" w:color="auto"/>
        <w:left w:val="none" w:sz="0" w:space="0" w:color="auto"/>
        <w:bottom w:val="none" w:sz="0" w:space="0" w:color="auto"/>
        <w:right w:val="none" w:sz="0" w:space="0" w:color="auto"/>
      </w:divBdr>
      <w:divsChild>
        <w:div w:id="1867600091">
          <w:marLeft w:val="0"/>
          <w:marRight w:val="0"/>
          <w:marTop w:val="0"/>
          <w:marBottom w:val="0"/>
          <w:divBdr>
            <w:top w:val="none" w:sz="0" w:space="0" w:color="auto"/>
            <w:left w:val="none" w:sz="0" w:space="0" w:color="auto"/>
            <w:bottom w:val="none" w:sz="0" w:space="0" w:color="auto"/>
            <w:right w:val="none" w:sz="0" w:space="0" w:color="auto"/>
          </w:divBdr>
          <w:divsChild>
            <w:div w:id="1977291643">
              <w:marLeft w:val="0"/>
              <w:marRight w:val="0"/>
              <w:marTop w:val="0"/>
              <w:marBottom w:val="0"/>
              <w:divBdr>
                <w:top w:val="none" w:sz="0" w:space="0" w:color="auto"/>
                <w:left w:val="none" w:sz="0" w:space="0" w:color="auto"/>
                <w:bottom w:val="none" w:sz="0" w:space="0" w:color="auto"/>
                <w:right w:val="none" w:sz="0" w:space="0" w:color="auto"/>
              </w:divBdr>
              <w:divsChild>
                <w:div w:id="154255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086591">
      <w:bodyDiv w:val="1"/>
      <w:marLeft w:val="0"/>
      <w:marRight w:val="0"/>
      <w:marTop w:val="0"/>
      <w:marBottom w:val="0"/>
      <w:divBdr>
        <w:top w:val="none" w:sz="0" w:space="0" w:color="auto"/>
        <w:left w:val="none" w:sz="0" w:space="0" w:color="auto"/>
        <w:bottom w:val="none" w:sz="0" w:space="0" w:color="auto"/>
        <w:right w:val="none" w:sz="0" w:space="0" w:color="auto"/>
      </w:divBdr>
      <w:divsChild>
        <w:div w:id="183790879">
          <w:marLeft w:val="0"/>
          <w:marRight w:val="0"/>
          <w:marTop w:val="0"/>
          <w:marBottom w:val="375"/>
          <w:divBdr>
            <w:top w:val="none" w:sz="0" w:space="0" w:color="auto"/>
            <w:left w:val="none" w:sz="0" w:space="0" w:color="auto"/>
            <w:bottom w:val="none" w:sz="0" w:space="0" w:color="auto"/>
            <w:right w:val="none" w:sz="0" w:space="0" w:color="auto"/>
          </w:divBdr>
          <w:divsChild>
            <w:div w:id="613245862">
              <w:marLeft w:val="0"/>
              <w:marRight w:val="0"/>
              <w:marTop w:val="0"/>
              <w:marBottom w:val="0"/>
              <w:divBdr>
                <w:top w:val="none" w:sz="0" w:space="0" w:color="auto"/>
                <w:left w:val="none" w:sz="0" w:space="0" w:color="auto"/>
                <w:bottom w:val="none" w:sz="0" w:space="0" w:color="auto"/>
                <w:right w:val="none" w:sz="0" w:space="0" w:color="auto"/>
              </w:divBdr>
              <w:divsChild>
                <w:div w:id="155596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669132">
      <w:bodyDiv w:val="1"/>
      <w:marLeft w:val="0"/>
      <w:marRight w:val="0"/>
      <w:marTop w:val="0"/>
      <w:marBottom w:val="0"/>
      <w:divBdr>
        <w:top w:val="none" w:sz="0" w:space="0" w:color="auto"/>
        <w:left w:val="none" w:sz="0" w:space="0" w:color="auto"/>
        <w:bottom w:val="none" w:sz="0" w:space="0" w:color="auto"/>
        <w:right w:val="none" w:sz="0" w:space="0" w:color="auto"/>
      </w:divBdr>
      <w:divsChild>
        <w:div w:id="18215798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xqh168.com/main/kfzx/zlxz/index.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242</Words>
  <Characters>1385</Characters>
  <Application>Microsoft Office Word</Application>
  <DocSecurity>0</DocSecurity>
  <Lines>11</Lines>
  <Paragraphs>3</Paragraphs>
  <ScaleCrop>false</ScaleCrop>
  <Company/>
  <LinksUpToDate>false</LinksUpToDate>
  <CharactersWithSpaces>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Administrator</cp:lastModifiedBy>
  <cp:revision>10</cp:revision>
  <dcterms:created xsi:type="dcterms:W3CDTF">2016-05-10T10:41:00Z</dcterms:created>
  <dcterms:modified xsi:type="dcterms:W3CDTF">2016-05-11T03:12:00Z</dcterms:modified>
</cp:coreProperties>
</file>